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06B" w:rsidRPr="00612CAC" w:rsidRDefault="009805EF" w:rsidP="0092063F">
      <w:pPr>
        <w:bidi/>
        <w:spacing w:line="300" w:lineRule="exact"/>
        <w:rPr>
          <w:rFonts w:cs="B Lotus"/>
          <w:b/>
          <w:bCs/>
          <w:rtl/>
          <w:lang w:bidi="fa-IR"/>
        </w:rPr>
      </w:pPr>
      <w:r>
        <w:rPr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4656" behindDoc="1" locked="0" layoutInCell="1" allowOverlap="1" wp14:anchorId="2D618E6E" wp14:editId="12A1E0F0">
            <wp:simplePos x="308113" y="2474843"/>
            <wp:positionH relativeFrom="margin">
              <wp:align>left</wp:align>
            </wp:positionH>
            <wp:positionV relativeFrom="margin">
              <wp:align>top</wp:align>
            </wp:positionV>
            <wp:extent cx="1291590" cy="1291590"/>
            <wp:effectExtent l="0" t="0" r="3810" b="3810"/>
            <wp:wrapSquare wrapText="bothSides"/>
            <wp:docPr id="3" name="Picture 1" descr="roosh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hd 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088" cy="129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184">
        <w:rPr>
          <w:rFonts w:cs="B Titr"/>
          <w:b/>
          <w:bCs/>
          <w:noProof/>
          <w:sz w:val="20"/>
          <w:szCs w:val="20"/>
          <w:rtl/>
          <w:lang w:bidi="fa-IR"/>
        </w:rPr>
        <w:drawing>
          <wp:anchor distT="0" distB="0" distL="114300" distR="114300" simplePos="0" relativeHeight="251664896" behindDoc="0" locked="0" layoutInCell="1" allowOverlap="1" wp14:anchorId="673F1BE5" wp14:editId="7B1E0FAE">
            <wp:simplePos x="6708775" y="39370"/>
            <wp:positionH relativeFrom="margin">
              <wp:align>right</wp:align>
            </wp:positionH>
            <wp:positionV relativeFrom="margin">
              <wp:align>top</wp:align>
            </wp:positionV>
            <wp:extent cx="891540" cy="91440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5" t="723" r="40060" b="90964"/>
                    <a:stretch/>
                  </pic:blipFill>
                  <pic:spPr bwMode="auto">
                    <a:xfrm>
                      <a:off x="0" y="0"/>
                      <a:ext cx="894144" cy="91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06B" w:rsidRPr="0042090C">
        <w:rPr>
          <w:noProof/>
          <w:rtl/>
          <w:lang w:bidi="fa-IR"/>
        </w:rPr>
        <w:drawing>
          <wp:anchor distT="0" distB="0" distL="114300" distR="114300" simplePos="0" relativeHeight="251659776" behindDoc="0" locked="0" layoutInCell="1" allowOverlap="1" wp14:anchorId="4B4C9134" wp14:editId="536B4FA1">
            <wp:simplePos x="6708775" y="39370"/>
            <wp:positionH relativeFrom="margin">
              <wp:align>right</wp:align>
            </wp:positionH>
            <wp:positionV relativeFrom="margin">
              <wp:align>top</wp:align>
            </wp:positionV>
            <wp:extent cx="707390" cy="7251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5" t="723" r="40060" b="90964"/>
                    <a:stretch/>
                  </pic:blipFill>
                  <pic:spPr bwMode="auto">
                    <a:xfrm>
                      <a:off x="0" y="0"/>
                      <a:ext cx="707390" cy="7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2E43">
        <w:rPr>
          <w:rFonts w:cs="B Lotus" w:hint="cs"/>
          <w:b/>
          <w:bCs/>
          <w:rtl/>
          <w:lang w:bidi="fa-IR"/>
        </w:rPr>
        <w:t xml:space="preserve">     </w:t>
      </w:r>
    </w:p>
    <w:p w:rsidR="006D2E43" w:rsidRPr="000C0DA4" w:rsidRDefault="006D2E43" w:rsidP="000C0DA4">
      <w:pPr>
        <w:bidi/>
        <w:spacing w:line="300" w:lineRule="exact"/>
        <w:jc w:val="center"/>
        <w:rPr>
          <w:rFonts w:cs="B Titr"/>
          <w:sz w:val="28"/>
          <w:szCs w:val="28"/>
          <w:rtl/>
          <w:lang w:bidi="fa-IR"/>
        </w:rPr>
      </w:pPr>
      <w:r w:rsidRPr="000C0DA4">
        <w:rPr>
          <w:rFonts w:cs="B Titr" w:hint="cs"/>
          <w:sz w:val="28"/>
          <w:szCs w:val="28"/>
          <w:rtl/>
          <w:lang w:bidi="fa-IR"/>
        </w:rPr>
        <w:t xml:space="preserve">      (( فرم ب ))</w:t>
      </w:r>
    </w:p>
    <w:p w:rsidR="007D606B" w:rsidRPr="00612CAC" w:rsidRDefault="006D2E43" w:rsidP="0059511D">
      <w:pPr>
        <w:bidi/>
        <w:spacing w:line="240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    </w:t>
      </w:r>
      <w:r w:rsidR="00612CAC" w:rsidRPr="00612CAC">
        <w:rPr>
          <w:rFonts w:cs="B Titr" w:hint="cs"/>
          <w:sz w:val="24"/>
          <w:szCs w:val="24"/>
          <w:rtl/>
          <w:lang w:bidi="fa-IR"/>
        </w:rPr>
        <w:t>ارزیابی</w:t>
      </w:r>
      <w:r w:rsidR="007D606B" w:rsidRPr="00612CAC">
        <w:rPr>
          <w:rFonts w:cs="B Titr" w:hint="cs"/>
          <w:sz w:val="24"/>
          <w:szCs w:val="24"/>
          <w:rtl/>
          <w:lang w:bidi="fa-IR"/>
        </w:rPr>
        <w:t xml:space="preserve"> جذب و </w:t>
      </w:r>
      <w:r w:rsidR="00612CAC">
        <w:rPr>
          <w:rFonts w:cs="B Titr" w:hint="cs"/>
          <w:sz w:val="24"/>
          <w:szCs w:val="24"/>
          <w:rtl/>
          <w:lang w:bidi="fa-IR"/>
        </w:rPr>
        <w:t xml:space="preserve"> </w:t>
      </w:r>
      <w:r w:rsidR="007D606B" w:rsidRPr="00612CAC">
        <w:rPr>
          <w:rFonts w:cs="B Titr" w:hint="cs"/>
          <w:sz w:val="24"/>
          <w:szCs w:val="24"/>
          <w:rtl/>
          <w:lang w:bidi="fa-IR"/>
        </w:rPr>
        <w:t xml:space="preserve">پذیرش </w:t>
      </w:r>
      <w:r w:rsidR="00612CAC" w:rsidRPr="00612CAC">
        <w:rPr>
          <w:rFonts w:cs="B Titr" w:hint="cs"/>
          <w:sz w:val="24"/>
          <w:szCs w:val="24"/>
          <w:rtl/>
          <w:lang w:bidi="fa-IR"/>
        </w:rPr>
        <w:t>هسته</w:t>
      </w:r>
      <w:r w:rsidR="00612CAC" w:rsidRPr="00612CAC">
        <w:rPr>
          <w:rFonts w:cs="B Titr"/>
          <w:sz w:val="24"/>
          <w:szCs w:val="24"/>
          <w:rtl/>
          <w:lang w:bidi="fa-IR"/>
        </w:rPr>
        <w:softHyphen/>
      </w:r>
      <w:r w:rsidR="00612CAC" w:rsidRPr="00612CAC">
        <w:rPr>
          <w:rFonts w:cs="B Titr" w:hint="cs"/>
          <w:sz w:val="24"/>
          <w:szCs w:val="24"/>
          <w:rtl/>
          <w:lang w:bidi="fa-IR"/>
        </w:rPr>
        <w:t xml:space="preserve">ها و </w:t>
      </w:r>
      <w:r w:rsidR="007D606B" w:rsidRPr="00612CAC">
        <w:rPr>
          <w:rFonts w:cs="B Titr" w:hint="cs"/>
          <w:sz w:val="24"/>
          <w:szCs w:val="24"/>
          <w:rtl/>
          <w:lang w:bidi="fa-IR"/>
        </w:rPr>
        <w:t xml:space="preserve">واحدهای فناور متقاضی </w:t>
      </w:r>
      <w:r w:rsidR="0073341E" w:rsidRPr="00612CAC">
        <w:rPr>
          <w:rFonts w:cs="B Titr" w:hint="cs"/>
          <w:sz w:val="24"/>
          <w:szCs w:val="24"/>
          <w:rtl/>
          <w:lang w:bidi="fa-IR"/>
        </w:rPr>
        <w:t>استقرار</w:t>
      </w:r>
      <w:r>
        <w:rPr>
          <w:rFonts w:cs="B Titr" w:hint="cs"/>
          <w:sz w:val="24"/>
          <w:szCs w:val="24"/>
          <w:rtl/>
          <w:lang w:bidi="fa-IR"/>
        </w:rPr>
        <w:t xml:space="preserve">  </w:t>
      </w:r>
      <w:r w:rsidR="007D606B" w:rsidRPr="00612CAC">
        <w:rPr>
          <w:rFonts w:cs="B Titr" w:hint="cs"/>
          <w:sz w:val="24"/>
          <w:szCs w:val="24"/>
          <w:rtl/>
          <w:lang w:bidi="fa-IR"/>
        </w:rPr>
        <w:t xml:space="preserve">در </w:t>
      </w:r>
      <w:r w:rsidR="009805EF">
        <w:rPr>
          <w:rFonts w:cs="B Titr" w:hint="cs"/>
          <w:sz w:val="24"/>
          <w:szCs w:val="24"/>
          <w:rtl/>
          <w:lang w:bidi="fa-IR"/>
        </w:rPr>
        <w:t xml:space="preserve"> مر</w:t>
      </w:r>
      <w:r w:rsidR="009805EF" w:rsidRPr="007D606B">
        <w:rPr>
          <w:rFonts w:cs="B Titr" w:hint="cs"/>
          <w:sz w:val="24"/>
          <w:szCs w:val="24"/>
          <w:rtl/>
          <w:lang w:bidi="fa-IR"/>
        </w:rPr>
        <w:t>کز</w:t>
      </w:r>
      <w:r>
        <w:rPr>
          <w:rFonts w:cs="B Titr" w:hint="cs"/>
          <w:sz w:val="24"/>
          <w:szCs w:val="24"/>
          <w:rtl/>
          <w:lang w:bidi="fa-IR"/>
        </w:rPr>
        <w:t xml:space="preserve"> </w:t>
      </w:r>
      <w:r w:rsidR="009805EF" w:rsidRPr="007D606B">
        <w:rPr>
          <w:rFonts w:cs="B Titr" w:hint="cs"/>
          <w:sz w:val="24"/>
          <w:szCs w:val="24"/>
          <w:rtl/>
          <w:lang w:bidi="fa-IR"/>
        </w:rPr>
        <w:t xml:space="preserve">رشد </w:t>
      </w:r>
    </w:p>
    <w:p w:rsidR="0092723D" w:rsidRPr="005428AF" w:rsidRDefault="005428AF" w:rsidP="000C0DA4">
      <w:pPr>
        <w:bidi/>
        <w:spacing w:line="240" w:lineRule="exact"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>نام واحد فناور :</w:t>
      </w:r>
      <w:r>
        <w:rPr>
          <w:rFonts w:cs="B Lotus" w:hint="cs"/>
          <w:b/>
          <w:bCs/>
          <w:sz w:val="24"/>
          <w:szCs w:val="24"/>
          <w:rtl/>
          <w:lang w:bidi="fa-IR"/>
        </w:rPr>
        <w:tab/>
      </w:r>
      <w:r>
        <w:rPr>
          <w:rFonts w:cs="B Lotus" w:hint="cs"/>
          <w:b/>
          <w:bCs/>
          <w:sz w:val="24"/>
          <w:szCs w:val="24"/>
          <w:rtl/>
          <w:lang w:bidi="fa-IR"/>
        </w:rPr>
        <w:tab/>
      </w:r>
      <w:r>
        <w:rPr>
          <w:rFonts w:cs="B Lotus" w:hint="cs"/>
          <w:b/>
          <w:bCs/>
          <w:sz w:val="24"/>
          <w:szCs w:val="24"/>
          <w:rtl/>
          <w:lang w:bidi="fa-IR"/>
        </w:rPr>
        <w:tab/>
      </w:r>
      <w:r>
        <w:rPr>
          <w:rFonts w:cs="B Lotus" w:hint="cs"/>
          <w:b/>
          <w:bCs/>
          <w:sz w:val="24"/>
          <w:szCs w:val="24"/>
          <w:rtl/>
          <w:lang w:bidi="fa-IR"/>
        </w:rPr>
        <w:tab/>
      </w:r>
      <w:r>
        <w:rPr>
          <w:rFonts w:cs="B Lotus" w:hint="cs"/>
          <w:b/>
          <w:bCs/>
          <w:sz w:val="24"/>
          <w:szCs w:val="24"/>
          <w:rtl/>
          <w:lang w:bidi="fa-IR"/>
        </w:rPr>
        <w:tab/>
      </w:r>
      <w:r w:rsidR="000C0DA4">
        <w:rPr>
          <w:rFonts w:cs="B Lotus" w:hint="cs"/>
          <w:b/>
          <w:bCs/>
          <w:sz w:val="24"/>
          <w:szCs w:val="24"/>
          <w:rtl/>
          <w:lang w:bidi="fa-IR"/>
        </w:rPr>
        <w:t xml:space="preserve">         </w:t>
      </w:r>
      <w:r w:rsidR="0092723D" w:rsidRPr="005428AF">
        <w:rPr>
          <w:rFonts w:cs="B Lotus" w:hint="cs"/>
          <w:b/>
          <w:bCs/>
          <w:sz w:val="24"/>
          <w:szCs w:val="24"/>
          <w:rtl/>
          <w:lang w:bidi="fa-IR"/>
        </w:rPr>
        <w:t>نام مجری ایده محوری:</w:t>
      </w:r>
    </w:p>
    <w:p w:rsidR="0092723D" w:rsidRPr="005428AF" w:rsidRDefault="0092723D" w:rsidP="00A621C7">
      <w:pPr>
        <w:bidi/>
        <w:spacing w:line="240" w:lineRule="exact"/>
        <w:rPr>
          <w:rFonts w:cs="B Lotus"/>
          <w:b/>
          <w:bCs/>
          <w:sz w:val="24"/>
          <w:szCs w:val="24"/>
          <w:rtl/>
          <w:lang w:bidi="fa-IR"/>
        </w:rPr>
      </w:pPr>
      <w:r w:rsidRPr="005428AF">
        <w:rPr>
          <w:rFonts w:cs="B Lotus" w:hint="cs"/>
          <w:b/>
          <w:bCs/>
          <w:sz w:val="24"/>
          <w:szCs w:val="24"/>
          <w:rtl/>
          <w:lang w:bidi="fa-IR"/>
        </w:rPr>
        <w:t>عنوان ایده:</w:t>
      </w:r>
      <w:r w:rsidRPr="005428AF">
        <w:rPr>
          <w:rFonts w:cs="B Lotus" w:hint="cs"/>
          <w:b/>
          <w:bCs/>
          <w:sz w:val="24"/>
          <w:szCs w:val="24"/>
          <w:rtl/>
          <w:lang w:bidi="fa-IR"/>
        </w:rPr>
        <w:tab/>
      </w:r>
      <w:r w:rsidRPr="005428AF">
        <w:rPr>
          <w:rFonts w:cs="B Lotus" w:hint="cs"/>
          <w:b/>
          <w:bCs/>
          <w:sz w:val="24"/>
          <w:szCs w:val="24"/>
          <w:rtl/>
          <w:lang w:bidi="fa-IR"/>
        </w:rPr>
        <w:tab/>
      </w:r>
    </w:p>
    <w:tbl>
      <w:tblPr>
        <w:tblStyle w:val="TableGrid"/>
        <w:bidiVisual/>
        <w:tblW w:w="10739" w:type="dxa"/>
        <w:tblLayout w:type="fixed"/>
        <w:tblLook w:val="04A0" w:firstRow="1" w:lastRow="0" w:firstColumn="1" w:lastColumn="0" w:noHBand="0" w:noVBand="1"/>
      </w:tblPr>
      <w:tblGrid>
        <w:gridCol w:w="816"/>
        <w:gridCol w:w="5245"/>
        <w:gridCol w:w="709"/>
        <w:gridCol w:w="709"/>
        <w:gridCol w:w="708"/>
        <w:gridCol w:w="709"/>
        <w:gridCol w:w="709"/>
        <w:gridCol w:w="1134"/>
      </w:tblGrid>
      <w:tr w:rsidR="0092723D" w:rsidTr="00BB1E55">
        <w:tc>
          <w:tcPr>
            <w:tcW w:w="81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عنوان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شرح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ضریب وزنی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عالی</w:t>
            </w:r>
          </w:p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ضعیف</w:t>
            </w:r>
          </w:p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92723D" w:rsidRPr="00BB1E55" w:rsidRDefault="0092723D" w:rsidP="0092723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جمع امتیازات</w:t>
            </w:r>
          </w:p>
        </w:tc>
      </w:tr>
      <w:tr w:rsidR="00062388" w:rsidTr="00BB1E55">
        <w:tc>
          <w:tcPr>
            <w:tcW w:w="816" w:type="dxa"/>
            <w:vMerge w:val="restart"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ارزیابی ماهیت ایده</w:t>
            </w: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نو بودن ایده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دانش بنیان بودن ایده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قابلیت تجاری سازی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ضرورت اجرای ایده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برنامه</w:t>
            </w:r>
            <w:r w:rsidRPr="0092723D">
              <w:rPr>
                <w:rFonts w:cs="B Lotus"/>
                <w:sz w:val="24"/>
                <w:szCs w:val="24"/>
                <w:rtl/>
                <w:lang w:bidi="fa-IR"/>
              </w:rPr>
              <w:softHyphen/>
            </w: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ی اجرایی ایده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tcBorders>
              <w:bottom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نحوه ارایه موضوع و میزان هماهنگی و پیگیری واحد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 w:val="restart"/>
            <w:tcBorders>
              <w:top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بازار سنجی ایده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شناخت از مشتریان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شناخت از وضعیت رقبا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میزان آشنایی با افق بلند مدت بازار و رقابت پذیری محصول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برنامه مالی ایده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برآورد میزان فروش محصول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 w:val="restart"/>
            <w:shd w:val="clear" w:color="auto" w:fill="EEECE1" w:themeFill="background2"/>
            <w:textDirection w:val="btLr"/>
            <w:vAlign w:val="center"/>
          </w:tcPr>
          <w:p w:rsidR="00062388" w:rsidRPr="00BB1E55" w:rsidRDefault="00062388" w:rsidP="00A621C7">
            <w:pPr>
              <w:bidi/>
              <w:spacing w:line="400" w:lineRule="exact"/>
              <w:ind w:left="113" w:right="113"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BB1E55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ارزیابی گروه کاری</w:t>
            </w: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میزان تسلط مجری بر ایده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</w:tcPr>
          <w:p w:rsidR="00062388" w:rsidRPr="00062388" w:rsidRDefault="00062388" w:rsidP="00A621C7">
            <w:pPr>
              <w:bidi/>
              <w:spacing w:line="4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امکان موفقیت گروه کاری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</w:tcPr>
          <w:p w:rsidR="00062388" w:rsidRPr="00062388" w:rsidRDefault="00062388" w:rsidP="00A621C7">
            <w:pPr>
              <w:bidi/>
              <w:spacing w:line="4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سوابق و ترکیب گروه کاری به لحاظ تخصص و تجربه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062388" w:rsidTr="00BB1E55">
        <w:tc>
          <w:tcPr>
            <w:tcW w:w="816" w:type="dxa"/>
            <w:vMerge/>
            <w:shd w:val="clear" w:color="auto" w:fill="EEECE1" w:themeFill="background2"/>
          </w:tcPr>
          <w:p w:rsidR="00062388" w:rsidRPr="00062388" w:rsidRDefault="00062388" w:rsidP="00A621C7">
            <w:pPr>
              <w:bidi/>
              <w:spacing w:line="4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5245" w:type="dxa"/>
          </w:tcPr>
          <w:p w:rsidR="00062388" w:rsidRPr="0092723D" w:rsidRDefault="005428AF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آشنایی گروه با موضوع فعالیت مرا</w:t>
            </w:r>
            <w:r w:rsidR="00062388" w:rsidRPr="0092723D">
              <w:rPr>
                <w:rFonts w:cs="B Lotus" w:hint="cs"/>
                <w:sz w:val="24"/>
                <w:szCs w:val="24"/>
                <w:rtl/>
                <w:lang w:bidi="fa-IR"/>
              </w:rPr>
              <w:t>کز رشد و شرکت</w:t>
            </w:r>
            <w:r w:rsidR="00062388" w:rsidRPr="0092723D">
              <w:rPr>
                <w:rFonts w:cs="B Lotus" w:hint="cs"/>
                <w:sz w:val="24"/>
                <w:szCs w:val="24"/>
                <w:rtl/>
                <w:lang w:bidi="fa-IR"/>
              </w:rPr>
              <w:softHyphen/>
              <w:t>های دانش بنیان</w:t>
            </w:r>
          </w:p>
        </w:tc>
        <w:tc>
          <w:tcPr>
            <w:tcW w:w="709" w:type="dxa"/>
          </w:tcPr>
          <w:p w:rsidR="00062388" w:rsidRPr="0092723D" w:rsidRDefault="005428AF" w:rsidP="006F3398">
            <w:pPr>
              <w:bidi/>
              <w:spacing w:line="500" w:lineRule="exact"/>
              <w:jc w:val="center"/>
              <w:rPr>
                <w:rFonts w:cs="B Lotus"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062388" w:rsidRPr="0092723D" w:rsidRDefault="00062388" w:rsidP="006F3398">
            <w:pPr>
              <w:bidi/>
              <w:spacing w:line="500" w:lineRule="exact"/>
              <w:rPr>
                <w:rFonts w:cs="B Lotus"/>
                <w:sz w:val="24"/>
                <w:szCs w:val="24"/>
                <w:rtl/>
                <w:lang w:bidi="fa-IR"/>
              </w:rPr>
            </w:pPr>
          </w:p>
        </w:tc>
      </w:tr>
      <w:tr w:rsidR="0092723D" w:rsidTr="00BB1E55">
        <w:trPr>
          <w:trHeight w:val="683"/>
        </w:trPr>
        <w:tc>
          <w:tcPr>
            <w:tcW w:w="10739" w:type="dxa"/>
            <w:gridSpan w:val="8"/>
          </w:tcPr>
          <w:p w:rsidR="0092723D" w:rsidRPr="005428AF" w:rsidRDefault="009805EF" w:rsidP="009805EF">
            <w:pPr>
              <w:bidi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   </w:t>
            </w:r>
            <w:r w:rsidR="0092723D" w:rsidRPr="005428A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جمع کل امتیاز: ( از 100 )</w:t>
            </w:r>
          </w:p>
        </w:tc>
      </w:tr>
    </w:tbl>
    <w:p w:rsidR="000C0DA4" w:rsidRDefault="000C0DA4" w:rsidP="008C5A41">
      <w:pPr>
        <w:bidi/>
        <w:spacing w:line="240" w:lineRule="exact"/>
        <w:rPr>
          <w:rFonts w:cs="B Titr"/>
          <w:b/>
          <w:bCs/>
          <w:sz w:val="20"/>
          <w:szCs w:val="20"/>
          <w:rtl/>
          <w:lang w:bidi="fa-IR"/>
        </w:rPr>
      </w:pPr>
    </w:p>
    <w:p w:rsidR="00DF3FB4" w:rsidRPr="008C5A41" w:rsidRDefault="008C5A41" w:rsidP="000C0DA4">
      <w:pPr>
        <w:bidi/>
        <w:spacing w:line="36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نام و نام خانوادگی داور:</w:t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رتبه علمی:</w:t>
      </w:r>
    </w:p>
    <w:p w:rsidR="008C5A41" w:rsidRPr="008C5A41" w:rsidRDefault="008C5A41" w:rsidP="000C0DA4">
      <w:pPr>
        <w:bidi/>
        <w:spacing w:line="36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محل کار:</w:t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تلفن:</w:t>
      </w:r>
    </w:p>
    <w:p w:rsidR="008C5A41" w:rsidRPr="008C5A41" w:rsidRDefault="008C5A41" w:rsidP="000C0DA4">
      <w:pPr>
        <w:bidi/>
        <w:spacing w:line="36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بانک</w:t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شماره حساب:</w:t>
      </w:r>
    </w:p>
    <w:p w:rsidR="00DF3FB4" w:rsidRPr="008C5A41" w:rsidRDefault="008C5A41" w:rsidP="000C0DA4">
      <w:pPr>
        <w:bidi/>
        <w:spacing w:line="360" w:lineRule="auto"/>
        <w:jc w:val="center"/>
        <w:rPr>
          <w:rFonts w:cs="B Titr"/>
          <w:b/>
          <w:bCs/>
          <w:sz w:val="20"/>
          <w:szCs w:val="20"/>
          <w:rtl/>
          <w:lang w:bidi="fa-IR"/>
        </w:rPr>
      </w:pP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  <w:t>امضاء</w:t>
      </w:r>
    </w:p>
    <w:p w:rsidR="0092063F" w:rsidRDefault="008C5A41" w:rsidP="00D06AFE">
      <w:pPr>
        <w:bidi/>
        <w:spacing w:line="360" w:lineRule="auto"/>
        <w:jc w:val="center"/>
        <w:rPr>
          <w:rFonts w:cs="B Lotus"/>
          <w:b/>
          <w:bCs/>
          <w:rtl/>
          <w:lang w:bidi="fa-IR"/>
        </w:rPr>
      </w:pP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ab/>
      </w:r>
      <w:r>
        <w:rPr>
          <w:rFonts w:cs="B Titr" w:hint="cs"/>
          <w:b/>
          <w:bCs/>
          <w:sz w:val="20"/>
          <w:szCs w:val="20"/>
          <w:rtl/>
          <w:lang w:bidi="fa-IR"/>
        </w:rPr>
        <w:tab/>
      </w:r>
      <w:r w:rsidRPr="008C5A41">
        <w:rPr>
          <w:rFonts w:cs="B Titr" w:hint="cs"/>
          <w:b/>
          <w:bCs/>
          <w:sz w:val="20"/>
          <w:szCs w:val="20"/>
          <w:rtl/>
          <w:lang w:bidi="fa-IR"/>
        </w:rPr>
        <w:t>تاریخ</w:t>
      </w:r>
    </w:p>
    <w:sectPr w:rsidR="0092063F" w:rsidSect="005944EA">
      <w:headerReference w:type="default" r:id="rId10"/>
      <w:pgSz w:w="11907" w:h="16840" w:code="9"/>
      <w:pgMar w:top="567" w:right="567" w:bottom="255" w:left="567" w:header="39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03C" w:rsidRDefault="00C4203C" w:rsidP="00732D49">
      <w:pPr>
        <w:spacing w:after="0" w:line="240" w:lineRule="auto"/>
      </w:pPr>
      <w:r>
        <w:separator/>
      </w:r>
    </w:p>
  </w:endnote>
  <w:endnote w:type="continuationSeparator" w:id="0">
    <w:p w:rsidR="00C4203C" w:rsidRDefault="00C4203C" w:rsidP="0073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03C" w:rsidRDefault="00C4203C" w:rsidP="00732D49">
      <w:pPr>
        <w:spacing w:after="0" w:line="240" w:lineRule="auto"/>
      </w:pPr>
      <w:r>
        <w:separator/>
      </w:r>
    </w:p>
  </w:footnote>
  <w:footnote w:type="continuationSeparator" w:id="0">
    <w:p w:rsidR="00C4203C" w:rsidRDefault="00C4203C" w:rsidP="0073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D49" w:rsidRPr="00732D49" w:rsidRDefault="00BC5B92" w:rsidP="009805EF">
    <w:pPr>
      <w:pStyle w:val="Header"/>
      <w:tabs>
        <w:tab w:val="clear" w:pos="4680"/>
        <w:tab w:val="clear" w:pos="9360"/>
        <w:tab w:val="left" w:pos="10276"/>
      </w:tabs>
      <w:bidi/>
      <w:rPr>
        <w:rFonts w:cs="B Titr"/>
        <w:sz w:val="24"/>
        <w:szCs w:val="24"/>
        <w:rtl/>
        <w:lang w:bidi="fa-IR"/>
      </w:rPr>
    </w:pPr>
    <w:r>
      <w:rPr>
        <w:noProof/>
        <w:sz w:val="28"/>
        <w:szCs w:val="28"/>
        <w:rtl/>
        <w:lang w:bidi="fa-IR"/>
      </w:rPr>
      <w:drawing>
        <wp:anchor distT="0" distB="0" distL="114300" distR="114300" simplePos="0" relativeHeight="251659264" behindDoc="1" locked="0" layoutInCell="1" allowOverlap="1" wp14:anchorId="27C4AB6B" wp14:editId="3EF0FE30">
          <wp:simplePos x="308113" y="258417"/>
          <wp:positionH relativeFrom="margin">
            <wp:align>left</wp:align>
          </wp:positionH>
          <wp:positionV relativeFrom="margin">
            <wp:align>top</wp:align>
          </wp:positionV>
          <wp:extent cx="1216715" cy="1216715"/>
          <wp:effectExtent l="0" t="0" r="2540" b="2540"/>
          <wp:wrapSquare wrapText="bothSides"/>
          <wp:docPr id="1" name="Picture 1" descr="rooshd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oshd 03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715" cy="121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5EF" w:rsidRPr="00D44184">
      <w:rPr>
        <w:rFonts w:cs="B Titr"/>
        <w:b/>
        <w:bCs/>
        <w:noProof/>
        <w:sz w:val="20"/>
        <w:szCs w:val="20"/>
        <w:rtl/>
        <w:lang w:bidi="fa-IR"/>
      </w:rPr>
      <w:drawing>
        <wp:anchor distT="0" distB="0" distL="114300" distR="114300" simplePos="0" relativeHeight="251661312" behindDoc="0" locked="0" layoutInCell="1" allowOverlap="1" wp14:anchorId="3E545ADE" wp14:editId="452ED1E9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891540" cy="914400"/>
          <wp:effectExtent l="0" t="0" r="381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35" t="723" r="40060" b="90964"/>
                  <a:stretch/>
                </pic:blipFill>
                <pic:spPr bwMode="auto">
                  <a:xfrm>
                    <a:off x="0" y="0"/>
                    <a:ext cx="89154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5EF">
      <w:rPr>
        <w:rFonts w:cs="B Titr"/>
        <w:sz w:val="24"/>
        <w:szCs w:val="24"/>
        <w:rtl/>
        <w:lang w:bidi="fa-I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73F1B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34pt;height:1417.5pt;visibility:visible;mso-wrap-style:square" o:bullet="t">
        <v:imagedata r:id="rId1" o:title="" croptop="474f" cropbottom="59614f" cropleft="30301f" cropright="26254f"/>
      </v:shape>
    </w:pict>
  </w:numPicBullet>
  <w:abstractNum w:abstractNumId="0">
    <w:nsid w:val="0D495820"/>
    <w:multiLevelType w:val="hybridMultilevel"/>
    <w:tmpl w:val="0548173C"/>
    <w:lvl w:ilvl="0" w:tplc="C2A86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ECDD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7ACB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20C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62A2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C27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0C9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021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FA1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2D32740"/>
    <w:multiLevelType w:val="hybridMultilevel"/>
    <w:tmpl w:val="BD40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04E6C"/>
    <w:multiLevelType w:val="hybridMultilevel"/>
    <w:tmpl w:val="6BF02D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3D"/>
    <w:rsid w:val="00050353"/>
    <w:rsid w:val="00062388"/>
    <w:rsid w:val="00082151"/>
    <w:rsid w:val="000C0DA4"/>
    <w:rsid w:val="00237742"/>
    <w:rsid w:val="00260447"/>
    <w:rsid w:val="00270959"/>
    <w:rsid w:val="00277721"/>
    <w:rsid w:val="002E4AEB"/>
    <w:rsid w:val="0030126C"/>
    <w:rsid w:val="00306943"/>
    <w:rsid w:val="003E5F17"/>
    <w:rsid w:val="00423A16"/>
    <w:rsid w:val="0044699F"/>
    <w:rsid w:val="004834ED"/>
    <w:rsid w:val="005428AF"/>
    <w:rsid w:val="00571E4E"/>
    <w:rsid w:val="005944EA"/>
    <w:rsid w:val="0059511D"/>
    <w:rsid w:val="00612CAC"/>
    <w:rsid w:val="0066459E"/>
    <w:rsid w:val="006D2E43"/>
    <w:rsid w:val="006F3398"/>
    <w:rsid w:val="00711C4E"/>
    <w:rsid w:val="007141A6"/>
    <w:rsid w:val="00732D49"/>
    <w:rsid w:val="0073341E"/>
    <w:rsid w:val="00775A14"/>
    <w:rsid w:val="00775FD6"/>
    <w:rsid w:val="007C13C4"/>
    <w:rsid w:val="007C3610"/>
    <w:rsid w:val="007D606B"/>
    <w:rsid w:val="007E32B9"/>
    <w:rsid w:val="00850B0E"/>
    <w:rsid w:val="008C5A41"/>
    <w:rsid w:val="008C6592"/>
    <w:rsid w:val="0092063F"/>
    <w:rsid w:val="0092723D"/>
    <w:rsid w:val="009805EF"/>
    <w:rsid w:val="00A621C7"/>
    <w:rsid w:val="00A742C6"/>
    <w:rsid w:val="00B30FF2"/>
    <w:rsid w:val="00B64653"/>
    <w:rsid w:val="00BB1E55"/>
    <w:rsid w:val="00BC5B92"/>
    <w:rsid w:val="00BD0DDB"/>
    <w:rsid w:val="00BF5692"/>
    <w:rsid w:val="00C4203C"/>
    <w:rsid w:val="00CE172B"/>
    <w:rsid w:val="00D06AFE"/>
    <w:rsid w:val="00D33377"/>
    <w:rsid w:val="00D44184"/>
    <w:rsid w:val="00DD51D6"/>
    <w:rsid w:val="00DE17CF"/>
    <w:rsid w:val="00DE498B"/>
    <w:rsid w:val="00DF3FB4"/>
    <w:rsid w:val="00E1198D"/>
    <w:rsid w:val="00E91560"/>
    <w:rsid w:val="00ED3657"/>
    <w:rsid w:val="00F94845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2BA91F4-F014-44B1-8925-3A482C71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23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A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32D4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32D49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732D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D49"/>
  </w:style>
  <w:style w:type="paragraph" w:styleId="Footer">
    <w:name w:val="footer"/>
    <w:basedOn w:val="Normal"/>
    <w:link w:val="FooterChar"/>
    <w:uiPriority w:val="99"/>
    <w:unhideWhenUsed/>
    <w:rsid w:val="00732D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1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9475C-0D86-4EA8-810B-00510F85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 وزارت علوم، تحقیقات و فناوریمرکز رشد واحدهای فناوری دانشگاه علوم کشاورزی و منابع طبیعی گرگان                                            کمیته تخصصی جذب و پذیرش واحدهای فناور متقاضی در مرکز رشد((الگوی کارشناسی و ارزیابی اولیه))</vt:lpstr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 وزارت علوم، تحقیقات و فناوریمرکز رشد واحدهای فناوری دانشگاه علوم کشاورزی و منابع طبیعی گرگان                                            کمیته تخصصی جذب و پذیرش واحدهای فناور متقاضی در مرکز رشد((الگوی کارشناسی و ارزیابی اولیه))</dc:title>
  <dc:creator>riahi</dc:creator>
  <cp:lastModifiedBy>rosd</cp:lastModifiedBy>
  <cp:revision>18</cp:revision>
  <cp:lastPrinted>2018-08-28T05:47:00Z</cp:lastPrinted>
  <dcterms:created xsi:type="dcterms:W3CDTF">2007-01-01T10:00:00Z</dcterms:created>
  <dcterms:modified xsi:type="dcterms:W3CDTF">2018-08-28T10:44:00Z</dcterms:modified>
</cp:coreProperties>
</file>